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9"/>
      </w:tblGrid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2"/>
              <w:jc w:val="center"/>
            </w:pPr>
            <w:r>
              <w:rPr>
                <w:color w:val="0D69AD"/>
              </w:rPr>
              <w:t xml:space="preserve">中标（成交）结果公示 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</w:p>
          <w:p w:rsidR="00A90504" w:rsidRDefault="00A90504" w:rsidP="00A90504">
            <w:pPr>
              <w:pStyle w:val="3"/>
              <w:spacing w:line="360" w:lineRule="auto"/>
            </w:pPr>
            <w:r>
              <w:t>一、项目编号：SZDL2020335686</w:t>
            </w:r>
          </w:p>
          <w:p w:rsidR="00A90504" w:rsidRDefault="00A90504" w:rsidP="00A90504">
            <w:pPr>
              <w:pStyle w:val="3"/>
              <w:spacing w:line="360" w:lineRule="auto"/>
            </w:pPr>
            <w:r>
              <w:t>二、项目名称：基于</w:t>
            </w:r>
            <w:proofErr w:type="gramStart"/>
            <w:r>
              <w:t>公交大</w:t>
            </w:r>
            <w:proofErr w:type="gramEnd"/>
            <w:r>
              <w:t>数据的财政补贴管理决策支持服务（2020）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t>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8644"/>
              <w:gridCol w:w="3657"/>
            </w:tblGrid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青岛海信网络科技股份有限公司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138.86000000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深圳华初科技有限公司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139.50000000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深圳市川大智胜科技发展有限公司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139.80000000</w:t>
                  </w:r>
                </w:p>
              </w:tc>
            </w:tr>
          </w:tbl>
          <w:p w:rsidR="00A90504" w:rsidRDefault="00A9050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t>四、候选中标供应商名单：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投标单位(A包)： 青岛海信网络科技股份有限公司； 深圳市川大智胜科技发展有限公司； 深圳华初科技有限公司； 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t>五、中标（成交）信息：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包组：A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供应商名称： 青岛海信网络科技股份有限公司 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供应商地址：青岛市高科技工业园宁夏路308号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中标（成交）金额： 138.86000000（单位：万元）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t>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603"/>
            </w:tblGrid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名称：</w:t>
                  </w:r>
                  <w:r>
                    <w:rPr>
                      <w:sz w:val="21"/>
                      <w:szCs w:val="21"/>
                    </w:rPr>
                    <w:t>基于</w:t>
                  </w:r>
                  <w:proofErr w:type="gramStart"/>
                  <w:r>
                    <w:rPr>
                      <w:sz w:val="21"/>
                      <w:szCs w:val="21"/>
                    </w:rPr>
                    <w:t>公交大</w:t>
                  </w:r>
                  <w:proofErr w:type="gramEnd"/>
                  <w:r>
                    <w:rPr>
                      <w:sz w:val="21"/>
                      <w:szCs w:val="21"/>
                    </w:rPr>
                    <w:t>数据的财政补贴管理决策支持服务（2020）</w:t>
                  </w:r>
                </w:p>
                <w:p w:rsidR="00A90504" w:rsidRDefault="00A90504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服务范围：详见附件</w:t>
                  </w:r>
                </w:p>
                <w:p w:rsidR="00A90504" w:rsidRDefault="00A90504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服务要求：详见附件</w:t>
                  </w:r>
                </w:p>
                <w:p w:rsidR="00A90504" w:rsidRDefault="00A90504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服务时间：详见附件</w:t>
                  </w:r>
                </w:p>
                <w:p w:rsidR="00A90504" w:rsidRDefault="00A90504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服务标准：详见附件</w:t>
                  </w:r>
                </w:p>
              </w:tc>
            </w:tr>
          </w:tbl>
          <w:p w:rsidR="00A90504" w:rsidRDefault="00A9050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t>七、评审委员会（谈判小组）成员名单及打分明细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9"/>
            </w:tblGrid>
            <w:tr w:rsidR="00A90504">
              <w:tc>
                <w:tcPr>
                  <w:tcW w:w="0" w:type="auto"/>
                  <w:vAlign w:val="center"/>
                  <w:hideMark/>
                </w:tcPr>
                <w:p w:rsidR="00A90504" w:rsidRDefault="00A905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（一）评审委员会（谈判小组）成员名单：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1、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樊丽</w:t>
                  </w:r>
                  <w:r>
                    <w:rPr>
                      <w:sz w:val="20"/>
                      <w:szCs w:val="20"/>
                    </w:rPr>
                    <w:t>； 2、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杨保安</w:t>
                  </w:r>
                  <w:r>
                    <w:rPr>
                      <w:sz w:val="20"/>
                      <w:szCs w:val="20"/>
                    </w:rPr>
                    <w:t>； 3、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孙振东</w:t>
                  </w:r>
                  <w:r>
                    <w:rPr>
                      <w:sz w:val="20"/>
                      <w:szCs w:val="20"/>
                    </w:rPr>
                    <w:t>； 4、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叶之放</w:t>
                  </w:r>
                  <w:r>
                    <w:rPr>
                      <w:sz w:val="20"/>
                      <w:szCs w:val="20"/>
                    </w:rPr>
                    <w:t>； 5、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邹润生</w:t>
                  </w:r>
                  <w:r>
                    <w:rPr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A90504">
              <w:tc>
                <w:tcPr>
                  <w:tcW w:w="0" w:type="auto"/>
                  <w:vAlign w:val="center"/>
                  <w:hideMark/>
                </w:tcPr>
                <w:p w:rsidR="00A90504" w:rsidRDefault="00A905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（二）打分明细：专家打分明细（ </w:t>
                  </w:r>
                  <w:hyperlink r:id="rId5" w:tgtFrame="_blank" w:history="1">
                    <w:r>
                      <w:rPr>
                        <w:rStyle w:val="a3"/>
                      </w:rPr>
                      <w:t>A包</w:t>
                    </w:r>
                  </w:hyperlink>
                  <w:r>
                    <w:rPr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:rsidR="00A90504" w:rsidRDefault="00A9050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504" w:rsidRDefault="00A90504" w:rsidP="00A90504">
            <w:pPr>
              <w:pStyle w:val="3"/>
              <w:spacing w:line="360" w:lineRule="auto"/>
            </w:pPr>
            <w:r>
              <w:lastRenderedPageBreak/>
              <w:t>八、代理服务收费标准及金额：本项目代理服务费为1.8109元，由中标人支付。</w:t>
            </w:r>
          </w:p>
          <w:p w:rsidR="00A90504" w:rsidRDefault="00A90504" w:rsidP="00A90504">
            <w:pPr>
              <w:pStyle w:val="3"/>
              <w:spacing w:line="360" w:lineRule="auto"/>
            </w:pPr>
            <w:r>
              <w:t>九、公示期限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2020年11月07日至 2020年11月09日</w:t>
            </w:r>
          </w:p>
          <w:p w:rsidR="00A90504" w:rsidRDefault="00A90504" w:rsidP="00A90504">
            <w:pPr>
              <w:pStyle w:val="3"/>
              <w:spacing w:line="360" w:lineRule="auto"/>
            </w:pPr>
            <w:r>
              <w:t>十、其他补充事宜</w:t>
            </w:r>
          </w:p>
          <w:p w:rsidR="00A90504" w:rsidRDefault="00A90504" w:rsidP="00A90504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1.供应商投标（响应）文件：详见附件。</w:t>
            </w:r>
          </w:p>
          <w:p w:rsidR="00A90504" w:rsidRDefault="00A90504" w:rsidP="00A90504">
            <w:pPr>
              <w:pStyle w:val="3"/>
              <w:spacing w:line="360" w:lineRule="auto"/>
            </w:pPr>
            <w:r>
              <w:t>十一、凡对本次公示内容提出询问，请按以下方式联系。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1、采购信息查询网址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深圳交易集团有限公司政府采购业务分公司http://www.szzfcg.cn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深圳市综合交通设计研究院有限公司 http://www.ctdri.com 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2、采购人：深圳市公共交通管理局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联系人及联系电话：叶之放 0755-83797169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地址：深圳市福田区竹子</w:t>
            </w:r>
            <w:proofErr w:type="gramStart"/>
            <w:r>
              <w:rPr>
                <w:sz w:val="20"/>
                <w:szCs w:val="20"/>
              </w:rPr>
              <w:t>林交通</w:t>
            </w:r>
            <w:proofErr w:type="gramEnd"/>
            <w:r>
              <w:rPr>
                <w:sz w:val="20"/>
                <w:szCs w:val="20"/>
              </w:rPr>
              <w:t>枢纽大厦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3、招标代理机构：深圳市综合交通设计研究院有限公司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联系人及联系电话：高工0755—25193582；冯工0755—25193591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传真：0755—25193593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地址：深圳市罗湖区东门北路1006号</w:t>
            </w:r>
            <w:proofErr w:type="gramStart"/>
            <w:r>
              <w:rPr>
                <w:sz w:val="20"/>
                <w:szCs w:val="20"/>
              </w:rPr>
              <w:t>怡</w:t>
            </w:r>
            <w:proofErr w:type="gramEnd"/>
            <w:r>
              <w:rPr>
                <w:sz w:val="20"/>
                <w:szCs w:val="20"/>
              </w:rPr>
              <w:t>泰中心C</w:t>
            </w:r>
            <w:proofErr w:type="gramStart"/>
            <w:r>
              <w:rPr>
                <w:sz w:val="20"/>
                <w:szCs w:val="20"/>
              </w:rPr>
              <w:t>座公路</w:t>
            </w:r>
            <w:proofErr w:type="gramEnd"/>
            <w:r>
              <w:rPr>
                <w:sz w:val="20"/>
                <w:szCs w:val="20"/>
              </w:rPr>
              <w:t>大厦26楼2609室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Cs w:val="21"/>
              </w:rPr>
              <w:t>Email：819144532@qq.com</w:t>
            </w:r>
          </w:p>
          <w:p w:rsidR="00A90504" w:rsidRDefault="00A90504" w:rsidP="00A905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4、网上操作咨询：83948100，83948149，83938544（若下载招标文件有困难，请与我们联系），注册咨询：83938966 ，电子密钥咨询：83948165  4008301330</w:t>
            </w:r>
          </w:p>
          <w:p w:rsidR="00A90504" w:rsidRDefault="00A90504" w:rsidP="00A90504">
            <w:pPr>
              <w:pStyle w:val="3"/>
              <w:spacing w:line="360" w:lineRule="auto"/>
            </w:pPr>
            <w:bookmarkStart w:id="0" w:name="_GoBack"/>
            <w:bookmarkEnd w:id="0"/>
            <w:r>
              <w:t>十二、附件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采购文件ZBS：</w:t>
            </w:r>
            <w:hyperlink r:id="rId6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采购文件PDF：</w:t>
            </w:r>
            <w:hyperlink r:id="rId7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采购文件DOC：</w:t>
            </w:r>
            <w:hyperlink r:id="rId8" w:tgtFrame="_blank" w:history="1">
              <w:r>
                <w:rPr>
                  <w:rStyle w:val="a3"/>
                </w:rPr>
                <w:t>-点此下载-</w:t>
              </w:r>
            </w:hyperlink>
            <w:r>
              <w:rPr>
                <w:sz w:val="20"/>
                <w:szCs w:val="20"/>
              </w:rPr>
              <w:t xml:space="preserve">（已公告的可不重复公告）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中标、成交供应商为中小企业的，应公告其《中小企业声明函》。（详见供应商投标文件）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>
              <w:rPr>
                <w:sz w:val="20"/>
                <w:szCs w:val="20"/>
              </w:rPr>
              <w:t>卡贫困</w:t>
            </w:r>
            <w:proofErr w:type="gramEnd"/>
            <w:r>
              <w:rPr>
                <w:sz w:val="20"/>
                <w:szCs w:val="20"/>
              </w:rPr>
              <w:t xml:space="preserve">人员具体数量的证明。（详见供应商投标文件）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投标供应商资格响应文件。 A包 ：</w:t>
            </w:r>
            <w:hyperlink r:id="rId9" w:tgtFrame="_blank" w:history="1">
              <w:r>
                <w:rPr>
                  <w:rStyle w:val="a3"/>
                </w:rPr>
                <w:t xml:space="preserve"> 投标文件公开部分PDF.zip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投标供应商投标文件。 A包 ：</w:t>
            </w:r>
            <w:hyperlink r:id="rId10" w:tgtFrame="_blank" w:history="1">
              <w:r>
                <w:rPr>
                  <w:rStyle w:val="a3"/>
                </w:rPr>
                <w:t xml:space="preserve"> 投标文件公开部分PDF.zip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评分结果表：</w:t>
            </w:r>
            <w:r>
              <w:rPr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881"/>
              <w:gridCol w:w="828"/>
              <w:gridCol w:w="881"/>
              <w:gridCol w:w="828"/>
              <w:gridCol w:w="1428"/>
              <w:gridCol w:w="820"/>
              <w:gridCol w:w="820"/>
              <w:gridCol w:w="820"/>
              <w:gridCol w:w="820"/>
              <w:gridCol w:w="820"/>
              <w:gridCol w:w="920"/>
              <w:gridCol w:w="838"/>
              <w:gridCol w:w="820"/>
              <w:gridCol w:w="820"/>
              <w:gridCol w:w="356"/>
            </w:tblGrid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叶之放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邹润生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杨保安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樊丽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孙振东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名次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青岛海信网络科技股份有限公司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1388600.0000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349.0000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深圳市川大智胜科技发展有限公司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1398000.0000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221.8000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44.3600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19.8655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64.2255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90504" w:rsidTr="00A9050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深圳华初科技有限公司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1395000.0000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30.4400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19.9082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50.3482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:rsidR="00A90504" w:rsidRDefault="00A9050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90504" w:rsidRDefault="00A90504" w:rsidP="00A9050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采购文件约定公开的其他内容.（专家评审明细表 </w:t>
            </w:r>
            <w:hyperlink r:id="rId11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、 供应商价格调整类型报表 </w:t>
            </w:r>
            <w:hyperlink r:id="rId12" w:tgtFrame="_blank" w:history="1">
              <w:r>
                <w:rPr>
                  <w:rStyle w:val="a3"/>
                </w:rPr>
                <w:t>A包</w:t>
              </w:r>
            </w:hyperlink>
            <w:r>
              <w:rPr>
                <w:sz w:val="20"/>
                <w:szCs w:val="20"/>
              </w:rPr>
              <w:t xml:space="preserve">； ） </w:t>
            </w:r>
          </w:p>
        </w:tc>
      </w:tr>
      <w:tr w:rsidR="00A90504" w:rsidTr="00A90504">
        <w:trPr>
          <w:tblCellSpacing w:w="0" w:type="dxa"/>
          <w:jc w:val="center"/>
        </w:trPr>
        <w:tc>
          <w:tcPr>
            <w:tcW w:w="0" w:type="auto"/>
            <w:hideMark/>
          </w:tcPr>
          <w:p w:rsidR="00A90504" w:rsidRDefault="00A90504" w:rsidP="00A9050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深圳市综合交通设计研究院有限公司</w:t>
            </w:r>
            <w:r>
              <w:rPr>
                <w:sz w:val="20"/>
                <w:szCs w:val="20"/>
              </w:rPr>
              <w:br/>
              <w:t xml:space="preserve">2020年11月06日 </w:t>
            </w:r>
          </w:p>
        </w:tc>
      </w:tr>
    </w:tbl>
    <w:p w:rsidR="00865692" w:rsidRPr="00A90504" w:rsidRDefault="00865692" w:rsidP="00A90504"/>
    <w:sectPr w:rsidR="00865692" w:rsidRPr="00A90504" w:rsidSect="00A9050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1CA"/>
    <w:multiLevelType w:val="multilevel"/>
    <w:tmpl w:val="432A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E31F1"/>
    <w:multiLevelType w:val="multilevel"/>
    <w:tmpl w:val="64E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64"/>
    <w:rsid w:val="00006939"/>
    <w:rsid w:val="0001702A"/>
    <w:rsid w:val="0001739E"/>
    <w:rsid w:val="00023F31"/>
    <w:rsid w:val="000571CE"/>
    <w:rsid w:val="00092762"/>
    <w:rsid w:val="000A00E8"/>
    <w:rsid w:val="000B0011"/>
    <w:rsid w:val="000B522D"/>
    <w:rsid w:val="000C2B27"/>
    <w:rsid w:val="000E48FF"/>
    <w:rsid w:val="00100C47"/>
    <w:rsid w:val="00126C9B"/>
    <w:rsid w:val="00131A2C"/>
    <w:rsid w:val="0013487A"/>
    <w:rsid w:val="0013608D"/>
    <w:rsid w:val="00143B5C"/>
    <w:rsid w:val="001447BE"/>
    <w:rsid w:val="001664DF"/>
    <w:rsid w:val="001855FA"/>
    <w:rsid w:val="001B0A89"/>
    <w:rsid w:val="001D6C52"/>
    <w:rsid w:val="001E2DC4"/>
    <w:rsid w:val="00203618"/>
    <w:rsid w:val="002050C7"/>
    <w:rsid w:val="00214FDE"/>
    <w:rsid w:val="00232011"/>
    <w:rsid w:val="00233F98"/>
    <w:rsid w:val="00255420"/>
    <w:rsid w:val="00262B7B"/>
    <w:rsid w:val="00273072"/>
    <w:rsid w:val="002920E6"/>
    <w:rsid w:val="002C7B68"/>
    <w:rsid w:val="002E134C"/>
    <w:rsid w:val="002E4324"/>
    <w:rsid w:val="002E59D2"/>
    <w:rsid w:val="003170BE"/>
    <w:rsid w:val="00317700"/>
    <w:rsid w:val="0032330B"/>
    <w:rsid w:val="00326DF8"/>
    <w:rsid w:val="00355EB6"/>
    <w:rsid w:val="003976EB"/>
    <w:rsid w:val="003A42A2"/>
    <w:rsid w:val="003A5CF9"/>
    <w:rsid w:val="003B5207"/>
    <w:rsid w:val="003C41D3"/>
    <w:rsid w:val="003C7759"/>
    <w:rsid w:val="003E7261"/>
    <w:rsid w:val="0042710F"/>
    <w:rsid w:val="00434A21"/>
    <w:rsid w:val="00435792"/>
    <w:rsid w:val="00435B6A"/>
    <w:rsid w:val="004607BA"/>
    <w:rsid w:val="004970A8"/>
    <w:rsid w:val="004A51B6"/>
    <w:rsid w:val="004B69D4"/>
    <w:rsid w:val="004F080B"/>
    <w:rsid w:val="00507926"/>
    <w:rsid w:val="00521673"/>
    <w:rsid w:val="00573416"/>
    <w:rsid w:val="005765C5"/>
    <w:rsid w:val="005A1D82"/>
    <w:rsid w:val="005B1F57"/>
    <w:rsid w:val="005E0A35"/>
    <w:rsid w:val="005F0FF6"/>
    <w:rsid w:val="005F1208"/>
    <w:rsid w:val="00606C52"/>
    <w:rsid w:val="00611DC0"/>
    <w:rsid w:val="00630EE4"/>
    <w:rsid w:val="00647A78"/>
    <w:rsid w:val="00651420"/>
    <w:rsid w:val="00656451"/>
    <w:rsid w:val="0068020A"/>
    <w:rsid w:val="00682019"/>
    <w:rsid w:val="006A4CDD"/>
    <w:rsid w:val="006A7B8C"/>
    <w:rsid w:val="006B05A4"/>
    <w:rsid w:val="006F3841"/>
    <w:rsid w:val="00725307"/>
    <w:rsid w:val="00727852"/>
    <w:rsid w:val="00743152"/>
    <w:rsid w:val="007443FB"/>
    <w:rsid w:val="00756E71"/>
    <w:rsid w:val="00762D89"/>
    <w:rsid w:val="00765CA0"/>
    <w:rsid w:val="00780F67"/>
    <w:rsid w:val="00793F4D"/>
    <w:rsid w:val="007A3906"/>
    <w:rsid w:val="007F4E8D"/>
    <w:rsid w:val="00813D73"/>
    <w:rsid w:val="008238E5"/>
    <w:rsid w:val="00827A77"/>
    <w:rsid w:val="00835AE7"/>
    <w:rsid w:val="00864722"/>
    <w:rsid w:val="00865692"/>
    <w:rsid w:val="0087009E"/>
    <w:rsid w:val="00874D4E"/>
    <w:rsid w:val="00885BE5"/>
    <w:rsid w:val="00891203"/>
    <w:rsid w:val="00893387"/>
    <w:rsid w:val="0089748E"/>
    <w:rsid w:val="008A07A7"/>
    <w:rsid w:val="008A4A5B"/>
    <w:rsid w:val="008B47F2"/>
    <w:rsid w:val="008C0782"/>
    <w:rsid w:val="008D13D0"/>
    <w:rsid w:val="009173F4"/>
    <w:rsid w:val="00922603"/>
    <w:rsid w:val="009277E1"/>
    <w:rsid w:val="00945D7C"/>
    <w:rsid w:val="00950871"/>
    <w:rsid w:val="00950FA5"/>
    <w:rsid w:val="00961905"/>
    <w:rsid w:val="00992647"/>
    <w:rsid w:val="009C16ED"/>
    <w:rsid w:val="009C1F84"/>
    <w:rsid w:val="009D5A46"/>
    <w:rsid w:val="009F6055"/>
    <w:rsid w:val="00A02288"/>
    <w:rsid w:val="00A264BE"/>
    <w:rsid w:val="00A36008"/>
    <w:rsid w:val="00A36184"/>
    <w:rsid w:val="00A478AE"/>
    <w:rsid w:val="00A61524"/>
    <w:rsid w:val="00A6173A"/>
    <w:rsid w:val="00A708DC"/>
    <w:rsid w:val="00A90504"/>
    <w:rsid w:val="00AA0CFF"/>
    <w:rsid w:val="00AA6206"/>
    <w:rsid w:val="00AC3EC0"/>
    <w:rsid w:val="00AC68A6"/>
    <w:rsid w:val="00AD76F9"/>
    <w:rsid w:val="00AE2490"/>
    <w:rsid w:val="00B01E5D"/>
    <w:rsid w:val="00B33EC3"/>
    <w:rsid w:val="00B43D56"/>
    <w:rsid w:val="00B53313"/>
    <w:rsid w:val="00B5578E"/>
    <w:rsid w:val="00B56CE2"/>
    <w:rsid w:val="00B71B4A"/>
    <w:rsid w:val="00B83DF2"/>
    <w:rsid w:val="00B961BF"/>
    <w:rsid w:val="00BC4052"/>
    <w:rsid w:val="00BD55B9"/>
    <w:rsid w:val="00BE0AAC"/>
    <w:rsid w:val="00BF42D9"/>
    <w:rsid w:val="00C250F9"/>
    <w:rsid w:val="00C31D16"/>
    <w:rsid w:val="00C616EC"/>
    <w:rsid w:val="00C72A17"/>
    <w:rsid w:val="00C7590D"/>
    <w:rsid w:val="00C8344B"/>
    <w:rsid w:val="00C937C8"/>
    <w:rsid w:val="00C94A6B"/>
    <w:rsid w:val="00C95290"/>
    <w:rsid w:val="00D152F7"/>
    <w:rsid w:val="00D27D60"/>
    <w:rsid w:val="00D3657A"/>
    <w:rsid w:val="00D46213"/>
    <w:rsid w:val="00D878AC"/>
    <w:rsid w:val="00D87B75"/>
    <w:rsid w:val="00DC735E"/>
    <w:rsid w:val="00DF0A25"/>
    <w:rsid w:val="00DF5864"/>
    <w:rsid w:val="00DF71EB"/>
    <w:rsid w:val="00E258DC"/>
    <w:rsid w:val="00E37D86"/>
    <w:rsid w:val="00E51C9E"/>
    <w:rsid w:val="00E61228"/>
    <w:rsid w:val="00E96832"/>
    <w:rsid w:val="00EB2E05"/>
    <w:rsid w:val="00ED3758"/>
    <w:rsid w:val="00EE5B82"/>
    <w:rsid w:val="00EF7084"/>
    <w:rsid w:val="00F04999"/>
    <w:rsid w:val="00F17AA7"/>
    <w:rsid w:val="00F5743F"/>
    <w:rsid w:val="00F9384B"/>
    <w:rsid w:val="00FA7B7E"/>
    <w:rsid w:val="00FD3402"/>
    <w:rsid w:val="00FF077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04B4"/>
  <w15:chartTrackingRefBased/>
  <w15:docId w15:val="{01DBCEF4-D34D-4062-8EE3-B0691DE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47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47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447B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1447B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447BE"/>
    <w:rPr>
      <w:color w:val="0000FF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144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4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0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644861539&amp;type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cg.szzfcg.cn/stock/fileDown.do?method=downLoadByStprId&amp;stprId=644861539&amp;type=2" TargetMode="External"/><Relationship Id="rId12" Type="http://schemas.openxmlformats.org/officeDocument/2006/relationships/hyperlink" Target="http://dlcg.szzfcg.cn/portal/documentView.do?method=selectAdjust&amp;project_id=644861539&amp;bundle_id=A&amp;bundleCod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cg.szzfcg.cn/stock/fileDown.do?method=downLoadByStprId&amp;stprId=644861539" TargetMode="External"/><Relationship Id="rId11" Type="http://schemas.openxmlformats.org/officeDocument/2006/relationships/hyperlink" Target="http://dlcg.szzfcg.cn/portal/documentView.do?method=accordedRecDetail&amp;project_id=644861539&amp;bundle_id=A&amp;qualify_degree=1" TargetMode="External"/><Relationship Id="rId5" Type="http://schemas.openxmlformats.org/officeDocument/2006/relationships/hyperlink" Target="http://dlcg.szzfcg.cn/portal/documentView.do?method=markDetail&amp;project_id=644861539&amp;bundle_id=A&amp;mark_degree=1" TargetMode="External"/><Relationship Id="rId10" Type="http://schemas.openxmlformats.org/officeDocument/2006/relationships/hyperlink" Target="http://dlcg.szzfcg.cn/stock/fileDown.do?method=download&amp;id=2663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g.szzfcg.cn/stock/fileDown.do?method=download&amp;id=2663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434</Words>
  <Characters>2478</Characters>
  <Application>Microsoft Office Word</Application>
  <DocSecurity>0</DocSecurity>
  <Lines>20</Lines>
  <Paragraphs>5</Paragraphs>
  <ScaleCrop>false</ScaleCrop>
  <Company>Lenovo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2020-09-17T01:32:00Z</dcterms:created>
  <dcterms:modified xsi:type="dcterms:W3CDTF">2020-11-06T10:54:00Z</dcterms:modified>
</cp:coreProperties>
</file>